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FB9E5" w14:textId="562EB789" w:rsidR="00B26EB6" w:rsidRDefault="0065086B" w:rsidP="0065086B">
      <w:pPr>
        <w:jc w:val="center"/>
        <w:outlineLvl w:val="0"/>
        <w:rPr>
          <w:rFonts w:ascii="Arial" w:hAnsi="Arial"/>
          <w:b/>
          <w:color w:val="C00000"/>
          <w:sz w:val="28"/>
          <w:szCs w:val="28"/>
        </w:rPr>
      </w:pPr>
      <w:r w:rsidRPr="00CF648E">
        <w:rPr>
          <w:rFonts w:ascii="Arial" w:hAnsi="Arial"/>
          <w:b/>
          <w:color w:val="C00000"/>
          <w:sz w:val="28"/>
          <w:szCs w:val="28"/>
        </w:rPr>
        <w:t xml:space="preserve">Research Positions </w:t>
      </w:r>
      <w:r w:rsidR="009B6A11" w:rsidRPr="00CF648E">
        <w:rPr>
          <w:rFonts w:ascii="Arial" w:hAnsi="Arial"/>
          <w:b/>
          <w:color w:val="C00000"/>
          <w:sz w:val="28"/>
          <w:szCs w:val="28"/>
        </w:rPr>
        <w:t>in</w:t>
      </w:r>
      <w:r w:rsidR="00B26EB6">
        <w:rPr>
          <w:rFonts w:ascii="Arial" w:hAnsi="Arial"/>
          <w:b/>
          <w:color w:val="C00000"/>
          <w:sz w:val="28"/>
          <w:szCs w:val="28"/>
        </w:rPr>
        <w:t xml:space="preserve"> AI and</w:t>
      </w:r>
      <w:r w:rsidR="009B6A11" w:rsidRPr="00CF648E">
        <w:rPr>
          <w:rFonts w:ascii="Arial" w:hAnsi="Arial"/>
          <w:b/>
          <w:color w:val="C00000"/>
          <w:sz w:val="28"/>
          <w:szCs w:val="28"/>
        </w:rPr>
        <w:t xml:space="preserve"> Quantitative Imaging</w:t>
      </w:r>
      <w:r w:rsidR="00CF648E" w:rsidRPr="00CF648E">
        <w:rPr>
          <w:rFonts w:ascii="Arial" w:hAnsi="Arial"/>
          <w:b/>
          <w:color w:val="C00000"/>
          <w:sz w:val="28"/>
          <w:szCs w:val="28"/>
        </w:rPr>
        <w:t xml:space="preserve"> </w:t>
      </w:r>
    </w:p>
    <w:p w14:paraId="5B849491" w14:textId="5943EE84" w:rsidR="0065086B" w:rsidRPr="00CF648E" w:rsidRDefault="00CF648E" w:rsidP="0065086B">
      <w:pPr>
        <w:jc w:val="center"/>
        <w:outlineLvl w:val="0"/>
        <w:rPr>
          <w:rFonts w:ascii="Arial" w:hAnsi="Arial"/>
          <w:b/>
          <w:color w:val="C00000"/>
          <w:sz w:val="28"/>
          <w:szCs w:val="28"/>
        </w:rPr>
      </w:pPr>
      <w:r w:rsidRPr="00CF648E">
        <w:rPr>
          <w:rFonts w:ascii="Arial" w:hAnsi="Arial"/>
          <w:b/>
          <w:color w:val="C00000"/>
          <w:sz w:val="28"/>
          <w:szCs w:val="28"/>
        </w:rPr>
        <w:t xml:space="preserve">in </w:t>
      </w:r>
      <w:r w:rsidR="00B26EB6">
        <w:rPr>
          <w:rFonts w:ascii="Arial" w:hAnsi="Arial"/>
          <w:b/>
          <w:color w:val="C00000"/>
          <w:sz w:val="28"/>
          <w:szCs w:val="28"/>
        </w:rPr>
        <w:t xml:space="preserve">Pediatric </w:t>
      </w:r>
      <w:r w:rsidRPr="00CF648E">
        <w:rPr>
          <w:rFonts w:ascii="Arial" w:hAnsi="Arial"/>
          <w:b/>
          <w:color w:val="C00000"/>
          <w:sz w:val="28"/>
          <w:szCs w:val="28"/>
        </w:rPr>
        <w:t xml:space="preserve">Healthcare </w:t>
      </w:r>
      <w:r w:rsidR="009B6A11" w:rsidRPr="00CF648E">
        <w:rPr>
          <w:rFonts w:ascii="Arial" w:hAnsi="Arial"/>
          <w:b/>
          <w:color w:val="C00000"/>
          <w:sz w:val="28"/>
          <w:szCs w:val="28"/>
        </w:rPr>
        <w:t>in Washington DC</w:t>
      </w:r>
    </w:p>
    <w:p w14:paraId="08446ABA" w14:textId="45CDB855" w:rsidR="009B6A11" w:rsidRDefault="009B6A11" w:rsidP="0065086B">
      <w:pPr>
        <w:jc w:val="center"/>
        <w:outlineLvl w:val="0"/>
        <w:rPr>
          <w:rFonts w:ascii="Arial" w:hAnsi="Arial"/>
          <w:b/>
          <w:color w:val="C00000"/>
          <w:sz w:val="32"/>
          <w:szCs w:val="32"/>
        </w:rPr>
      </w:pPr>
    </w:p>
    <w:p w14:paraId="00258174" w14:textId="77777777" w:rsidR="003A431A" w:rsidRPr="00AE46F8" w:rsidRDefault="003A431A" w:rsidP="0065086B">
      <w:pPr>
        <w:jc w:val="center"/>
        <w:outlineLvl w:val="0"/>
        <w:rPr>
          <w:rFonts w:ascii="Arial" w:hAnsi="Arial"/>
          <w:b/>
          <w:color w:val="C00000"/>
          <w:sz w:val="32"/>
          <w:szCs w:val="32"/>
        </w:rPr>
      </w:pPr>
    </w:p>
    <w:p w14:paraId="142A03F3" w14:textId="30A4051B" w:rsidR="009E50F9" w:rsidRPr="009B6A11" w:rsidRDefault="003A431A" w:rsidP="003A431A">
      <w:pPr>
        <w:rPr>
          <w:sz w:val="24"/>
          <w:szCs w:val="24"/>
        </w:rPr>
      </w:pPr>
      <w:r>
        <w:rPr>
          <w:sz w:val="24"/>
          <w:szCs w:val="24"/>
        </w:rPr>
        <w:t xml:space="preserve">Are you passionate about the wellbeing and </w:t>
      </w:r>
      <w:r w:rsidRPr="003A431A">
        <w:rPr>
          <w:b/>
          <w:bCs/>
          <w:sz w:val="24"/>
          <w:szCs w:val="24"/>
        </w:rPr>
        <w:t>health of children</w:t>
      </w:r>
      <w:r>
        <w:rPr>
          <w:sz w:val="24"/>
          <w:szCs w:val="24"/>
        </w:rPr>
        <w:t xml:space="preserve">?  Would you like to pursue that passion at a leading pediatric health innovation institute? </w:t>
      </w:r>
      <w:r w:rsidR="006B3052" w:rsidRPr="009B6A11">
        <w:rPr>
          <w:sz w:val="24"/>
          <w:szCs w:val="24"/>
        </w:rPr>
        <w:t xml:space="preserve">The </w:t>
      </w:r>
      <w:r w:rsidR="00CF648E">
        <w:rPr>
          <w:sz w:val="24"/>
          <w:szCs w:val="24"/>
        </w:rPr>
        <w:t>Sheikh Zayed Institute</w:t>
      </w:r>
      <w:r w:rsidR="00B26EB6">
        <w:rPr>
          <w:sz w:val="24"/>
          <w:szCs w:val="24"/>
        </w:rPr>
        <w:t xml:space="preserve"> for Pediatric Surgical Innovation</w:t>
      </w:r>
      <w:r w:rsidR="006B3052" w:rsidRPr="009B6A11">
        <w:rPr>
          <w:sz w:val="24"/>
          <w:szCs w:val="24"/>
        </w:rPr>
        <w:t xml:space="preserve"> at </w:t>
      </w:r>
      <w:r w:rsidR="009E50F9" w:rsidRPr="009B6A11">
        <w:rPr>
          <w:sz w:val="24"/>
          <w:szCs w:val="24"/>
        </w:rPr>
        <w:t xml:space="preserve">Children’s National </w:t>
      </w:r>
      <w:r w:rsidR="00CF648E">
        <w:rPr>
          <w:sz w:val="24"/>
          <w:szCs w:val="24"/>
        </w:rPr>
        <w:t>Hospital</w:t>
      </w:r>
      <w:r w:rsidR="009E50F9" w:rsidRPr="009B6A11">
        <w:rPr>
          <w:sz w:val="24"/>
          <w:szCs w:val="24"/>
        </w:rPr>
        <w:t xml:space="preserve"> has openings for research positions in </w:t>
      </w:r>
      <w:r w:rsidR="006B3052" w:rsidRPr="009B6A11">
        <w:rPr>
          <w:sz w:val="24"/>
          <w:szCs w:val="24"/>
        </w:rPr>
        <w:t xml:space="preserve">quantitative </w:t>
      </w:r>
      <w:r w:rsidR="009E50F9" w:rsidRPr="009B6A11">
        <w:rPr>
          <w:sz w:val="24"/>
          <w:szCs w:val="24"/>
        </w:rPr>
        <w:t>imaging</w:t>
      </w:r>
      <w:r w:rsidR="00671A85" w:rsidRPr="009B6A11">
        <w:rPr>
          <w:sz w:val="24"/>
          <w:szCs w:val="24"/>
        </w:rPr>
        <w:t xml:space="preserve"> and AI in healthcare</w:t>
      </w:r>
      <w:r w:rsidR="009E50F9" w:rsidRPr="009B6A11">
        <w:rPr>
          <w:sz w:val="24"/>
          <w:szCs w:val="24"/>
        </w:rPr>
        <w:t xml:space="preserve">. </w:t>
      </w:r>
      <w:r>
        <w:rPr>
          <w:sz w:val="24"/>
          <w:szCs w:val="24"/>
        </w:rPr>
        <w:t>Co-l</w:t>
      </w:r>
      <w:r w:rsidRPr="009B6A11">
        <w:rPr>
          <w:sz w:val="24"/>
          <w:szCs w:val="24"/>
        </w:rPr>
        <w:t>ocated</w:t>
      </w:r>
      <w:r w:rsidR="009E50F9" w:rsidRPr="009B6A11">
        <w:rPr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 w:rsidR="009E50F9" w:rsidRPr="009B6A11">
        <w:rPr>
          <w:sz w:val="24"/>
          <w:szCs w:val="24"/>
        </w:rPr>
        <w:t xml:space="preserve"> the pediatric specialty hospital</w:t>
      </w:r>
      <w:r w:rsidR="00671A85" w:rsidRPr="009B6A11">
        <w:rPr>
          <w:sz w:val="24"/>
          <w:szCs w:val="24"/>
        </w:rPr>
        <w:t xml:space="preserve">, the </w:t>
      </w:r>
      <w:r>
        <w:rPr>
          <w:sz w:val="24"/>
          <w:szCs w:val="24"/>
        </w:rPr>
        <w:t>Institute</w:t>
      </w:r>
      <w:r w:rsidR="00671A85" w:rsidRPr="009B6A11">
        <w:rPr>
          <w:sz w:val="24"/>
          <w:szCs w:val="24"/>
        </w:rPr>
        <w:t xml:space="preserve"> is </w:t>
      </w:r>
      <w:r w:rsidR="000C34D1">
        <w:rPr>
          <w:sz w:val="24"/>
          <w:szCs w:val="24"/>
        </w:rPr>
        <w:t>a</w:t>
      </w:r>
      <w:r w:rsidR="009E50F9" w:rsidRPr="009B6A11">
        <w:rPr>
          <w:sz w:val="24"/>
          <w:szCs w:val="24"/>
        </w:rPr>
        <w:t xml:space="preserve"> dynamic research site</w:t>
      </w:r>
      <w:r>
        <w:rPr>
          <w:sz w:val="24"/>
          <w:szCs w:val="24"/>
        </w:rPr>
        <w:t xml:space="preserve">, and an entrepreneurial </w:t>
      </w:r>
      <w:r w:rsidR="00CF2B9A">
        <w:rPr>
          <w:sz w:val="24"/>
          <w:szCs w:val="24"/>
        </w:rPr>
        <w:t>hub for</w:t>
      </w:r>
      <w:r>
        <w:rPr>
          <w:sz w:val="24"/>
          <w:szCs w:val="24"/>
        </w:rPr>
        <w:t xml:space="preserve"> pediatric device development.</w:t>
      </w:r>
      <w:r w:rsidR="00CF2B9A">
        <w:rPr>
          <w:sz w:val="24"/>
          <w:szCs w:val="24"/>
        </w:rPr>
        <w:t xml:space="preserve"> </w:t>
      </w:r>
      <w:r w:rsidR="009E50F9" w:rsidRPr="009B6A11">
        <w:rPr>
          <w:sz w:val="24"/>
          <w:szCs w:val="24"/>
        </w:rPr>
        <w:t xml:space="preserve">We are based in the exciting capital city of </w:t>
      </w:r>
      <w:r w:rsidR="009E50F9" w:rsidRPr="009B6A11">
        <w:rPr>
          <w:b/>
          <w:sz w:val="24"/>
          <w:szCs w:val="24"/>
        </w:rPr>
        <w:t>Washington DC</w:t>
      </w:r>
      <w:r w:rsidR="009E50F9" w:rsidRPr="009B6A11">
        <w:rPr>
          <w:sz w:val="24"/>
          <w:szCs w:val="24"/>
        </w:rPr>
        <w:t xml:space="preserve"> with endless options for </w:t>
      </w:r>
      <w:r w:rsidR="00CF648E">
        <w:rPr>
          <w:sz w:val="24"/>
          <w:szCs w:val="24"/>
        </w:rPr>
        <w:t xml:space="preserve">scientific excellence, </w:t>
      </w:r>
      <w:r w:rsidR="009E50F9" w:rsidRPr="009B6A11">
        <w:rPr>
          <w:sz w:val="24"/>
          <w:szCs w:val="24"/>
        </w:rPr>
        <w:t>culture,</w:t>
      </w:r>
      <w:r w:rsidR="00CF648E">
        <w:rPr>
          <w:sz w:val="24"/>
          <w:szCs w:val="24"/>
        </w:rPr>
        <w:t xml:space="preserve"> and </w:t>
      </w:r>
      <w:r w:rsidR="009E50F9" w:rsidRPr="009B6A11">
        <w:rPr>
          <w:sz w:val="24"/>
          <w:szCs w:val="24"/>
        </w:rPr>
        <w:t xml:space="preserve">entertainment. </w:t>
      </w:r>
    </w:p>
    <w:p w14:paraId="2AE63774" w14:textId="77777777" w:rsidR="009E50F9" w:rsidRPr="009B6A11" w:rsidRDefault="009E50F9" w:rsidP="009E50F9">
      <w:pPr>
        <w:rPr>
          <w:sz w:val="24"/>
          <w:szCs w:val="24"/>
        </w:rPr>
      </w:pPr>
    </w:p>
    <w:p w14:paraId="03B152AC" w14:textId="5D1420D3" w:rsidR="009E50F9" w:rsidRDefault="009E50F9" w:rsidP="009E50F9">
      <w:pPr>
        <w:rPr>
          <w:sz w:val="24"/>
          <w:szCs w:val="24"/>
        </w:rPr>
      </w:pPr>
      <w:r w:rsidRPr="009B6A11">
        <w:rPr>
          <w:sz w:val="24"/>
          <w:szCs w:val="24"/>
        </w:rPr>
        <w:t xml:space="preserve">Positions are available at the level of </w:t>
      </w:r>
      <w:r w:rsidR="00671A85" w:rsidRPr="009B6A11">
        <w:rPr>
          <w:b/>
          <w:sz w:val="24"/>
          <w:szCs w:val="24"/>
        </w:rPr>
        <w:t>postdoctoral fellow</w:t>
      </w:r>
      <w:r w:rsidR="009E4DFF">
        <w:rPr>
          <w:sz w:val="24"/>
          <w:szCs w:val="24"/>
        </w:rPr>
        <w:t xml:space="preserve">, </w:t>
      </w:r>
      <w:r w:rsidRPr="009B6A11">
        <w:rPr>
          <w:b/>
          <w:sz w:val="24"/>
          <w:szCs w:val="24"/>
        </w:rPr>
        <w:t>staff scientist</w:t>
      </w:r>
      <w:r w:rsidRPr="009B6A11">
        <w:rPr>
          <w:sz w:val="24"/>
          <w:szCs w:val="24"/>
        </w:rPr>
        <w:t xml:space="preserve"> </w:t>
      </w:r>
      <w:r w:rsidR="009E4DFF">
        <w:rPr>
          <w:sz w:val="24"/>
          <w:szCs w:val="24"/>
        </w:rPr>
        <w:t xml:space="preserve">and </w:t>
      </w:r>
      <w:r w:rsidR="009E4DFF" w:rsidRPr="009E4DFF">
        <w:rPr>
          <w:b/>
          <w:bCs/>
          <w:sz w:val="24"/>
          <w:szCs w:val="24"/>
        </w:rPr>
        <w:t>R&amp;D engineer</w:t>
      </w:r>
      <w:r w:rsidR="009E4DFF">
        <w:rPr>
          <w:sz w:val="24"/>
          <w:szCs w:val="24"/>
        </w:rPr>
        <w:t xml:space="preserve"> </w:t>
      </w:r>
      <w:r w:rsidRPr="009B6A11">
        <w:rPr>
          <w:sz w:val="24"/>
          <w:szCs w:val="24"/>
        </w:rPr>
        <w:t xml:space="preserve">based on the applicant’s experience. </w:t>
      </w:r>
      <w:r w:rsidR="003A431A">
        <w:rPr>
          <w:sz w:val="24"/>
          <w:szCs w:val="24"/>
        </w:rPr>
        <w:t>Areas of</w:t>
      </w:r>
      <w:r w:rsidRPr="00B26EB6">
        <w:rPr>
          <w:sz w:val="24"/>
          <w:szCs w:val="24"/>
        </w:rPr>
        <w:t xml:space="preserve"> research </w:t>
      </w:r>
      <w:r w:rsidR="003A431A">
        <w:rPr>
          <w:sz w:val="24"/>
          <w:szCs w:val="24"/>
        </w:rPr>
        <w:t>priority includ</w:t>
      </w:r>
      <w:r w:rsidR="00101422">
        <w:rPr>
          <w:sz w:val="24"/>
          <w:szCs w:val="24"/>
        </w:rPr>
        <w:t>e</w:t>
      </w:r>
      <w:r w:rsidRPr="00B26EB6">
        <w:rPr>
          <w:sz w:val="24"/>
          <w:szCs w:val="24"/>
        </w:rPr>
        <w:t xml:space="preserve">: </w:t>
      </w:r>
    </w:p>
    <w:p w14:paraId="3D0919DB" w14:textId="2131BFE0" w:rsidR="00B26EB6" w:rsidRPr="00B26EB6" w:rsidRDefault="00B26EB6" w:rsidP="009E50F9">
      <w:pPr>
        <w:rPr>
          <w:sz w:val="24"/>
          <w:szCs w:val="24"/>
        </w:rPr>
      </w:pPr>
      <w:r w:rsidRPr="00B26EB6">
        <w:rPr>
          <w:i/>
          <w:sz w:val="24"/>
          <w:szCs w:val="24"/>
        </w:rPr>
        <w:t xml:space="preserve">• </w:t>
      </w:r>
      <w:r w:rsidRPr="00B26EB6">
        <w:rPr>
          <w:i/>
          <w:sz w:val="24"/>
          <w:szCs w:val="24"/>
        </w:rPr>
        <w:tab/>
        <w:t>radiomics and predictive analytic</w:t>
      </w:r>
      <w:r>
        <w:rPr>
          <w:i/>
          <w:sz w:val="24"/>
          <w:szCs w:val="24"/>
        </w:rPr>
        <w:t>s</w:t>
      </w:r>
      <w:r w:rsidRPr="00B26EB6">
        <w:rPr>
          <w:i/>
          <w:sz w:val="24"/>
          <w:szCs w:val="24"/>
        </w:rPr>
        <w:tab/>
      </w:r>
    </w:p>
    <w:p w14:paraId="373F9A25" w14:textId="02772A34" w:rsidR="00B26EB6" w:rsidRDefault="009E50F9" w:rsidP="00671A85">
      <w:pPr>
        <w:rPr>
          <w:i/>
          <w:sz w:val="24"/>
          <w:szCs w:val="24"/>
        </w:rPr>
      </w:pPr>
      <w:r w:rsidRPr="00B26EB6">
        <w:rPr>
          <w:i/>
          <w:sz w:val="24"/>
          <w:szCs w:val="24"/>
        </w:rPr>
        <w:t>•</w:t>
      </w:r>
      <w:r w:rsidRPr="00B26EB6">
        <w:rPr>
          <w:i/>
          <w:sz w:val="24"/>
          <w:szCs w:val="24"/>
        </w:rPr>
        <w:tab/>
        <w:t>computational</w:t>
      </w:r>
      <w:r w:rsidR="00CF648E" w:rsidRPr="00B26EB6">
        <w:rPr>
          <w:i/>
          <w:sz w:val="24"/>
          <w:szCs w:val="24"/>
        </w:rPr>
        <w:t xml:space="preserve"> phenotyping and developmental</w:t>
      </w:r>
      <w:r w:rsidRPr="00B26EB6">
        <w:rPr>
          <w:i/>
          <w:sz w:val="24"/>
          <w:szCs w:val="24"/>
        </w:rPr>
        <w:t xml:space="preserve"> modeling </w:t>
      </w:r>
    </w:p>
    <w:p w14:paraId="1BCB72FB" w14:textId="323488AC" w:rsidR="002B02A0" w:rsidRDefault="00B26EB6" w:rsidP="00671A85">
      <w:pPr>
        <w:rPr>
          <w:i/>
          <w:sz w:val="24"/>
          <w:szCs w:val="24"/>
        </w:rPr>
      </w:pPr>
      <w:r w:rsidRPr="00B26EB6">
        <w:rPr>
          <w:i/>
          <w:sz w:val="24"/>
          <w:szCs w:val="24"/>
        </w:rPr>
        <w:t>•</w:t>
      </w:r>
      <w:r>
        <w:rPr>
          <w:i/>
          <w:sz w:val="24"/>
          <w:szCs w:val="24"/>
        </w:rPr>
        <w:t xml:space="preserve">  </w:t>
      </w:r>
      <w:r>
        <w:rPr>
          <w:i/>
          <w:sz w:val="24"/>
          <w:szCs w:val="24"/>
        </w:rPr>
        <w:tab/>
      </w:r>
      <w:r w:rsidR="00403804" w:rsidRPr="00B26EB6">
        <w:rPr>
          <w:i/>
          <w:sz w:val="24"/>
          <w:szCs w:val="24"/>
        </w:rPr>
        <w:t>medical image enhancement and homogenization</w:t>
      </w:r>
      <w:r w:rsidR="00671A85" w:rsidRPr="00B26EB6">
        <w:rPr>
          <w:i/>
          <w:sz w:val="24"/>
          <w:szCs w:val="24"/>
        </w:rPr>
        <w:t xml:space="preserve"> </w:t>
      </w:r>
    </w:p>
    <w:p w14:paraId="4AD7EE86" w14:textId="79C0AA7B" w:rsidR="002B02A0" w:rsidRDefault="002B02A0" w:rsidP="002B02A0">
      <w:pPr>
        <w:rPr>
          <w:i/>
          <w:sz w:val="24"/>
          <w:szCs w:val="24"/>
        </w:rPr>
      </w:pPr>
      <w:r w:rsidRPr="00B26EB6">
        <w:rPr>
          <w:i/>
          <w:sz w:val="24"/>
          <w:szCs w:val="24"/>
        </w:rPr>
        <w:t>•</w:t>
      </w:r>
      <w:r>
        <w:rPr>
          <w:i/>
          <w:sz w:val="24"/>
          <w:szCs w:val="24"/>
        </w:rPr>
        <w:t xml:space="preserve">  </w:t>
      </w:r>
      <w:r>
        <w:rPr>
          <w:i/>
          <w:sz w:val="24"/>
          <w:szCs w:val="24"/>
        </w:rPr>
        <w:tab/>
      </w:r>
      <w:r w:rsidRPr="00B26EB6">
        <w:rPr>
          <w:i/>
          <w:sz w:val="24"/>
          <w:szCs w:val="24"/>
        </w:rPr>
        <w:t>image</w:t>
      </w:r>
      <w:r>
        <w:rPr>
          <w:i/>
          <w:sz w:val="24"/>
          <w:szCs w:val="24"/>
        </w:rPr>
        <w:t>-guided surgical planning</w:t>
      </w:r>
      <w:r w:rsidRPr="00B26EB6">
        <w:rPr>
          <w:i/>
          <w:sz w:val="24"/>
          <w:szCs w:val="24"/>
        </w:rPr>
        <w:t xml:space="preserve"> </w:t>
      </w:r>
    </w:p>
    <w:p w14:paraId="6A5B04A7" w14:textId="02EDF09A" w:rsidR="009E50F9" w:rsidRDefault="00671A85" w:rsidP="009E50F9">
      <w:pPr>
        <w:rPr>
          <w:i/>
          <w:sz w:val="24"/>
          <w:szCs w:val="24"/>
        </w:rPr>
      </w:pPr>
      <w:r w:rsidRPr="00B26EB6">
        <w:rPr>
          <w:i/>
          <w:sz w:val="24"/>
          <w:szCs w:val="24"/>
        </w:rPr>
        <w:t>•</w:t>
      </w:r>
      <w:r w:rsidRPr="00B26EB6">
        <w:rPr>
          <w:i/>
          <w:sz w:val="24"/>
          <w:szCs w:val="24"/>
        </w:rPr>
        <w:tab/>
        <w:t xml:space="preserve">machine </w:t>
      </w:r>
      <w:r w:rsidR="00403804" w:rsidRPr="00B26EB6">
        <w:rPr>
          <w:i/>
          <w:sz w:val="24"/>
          <w:szCs w:val="24"/>
        </w:rPr>
        <w:t xml:space="preserve">and federated learning </w:t>
      </w:r>
    </w:p>
    <w:p w14:paraId="5C1DB865" w14:textId="77777777" w:rsidR="00B26EB6" w:rsidRDefault="00B26EB6" w:rsidP="009E50F9">
      <w:pPr>
        <w:rPr>
          <w:i/>
          <w:sz w:val="24"/>
          <w:szCs w:val="24"/>
        </w:rPr>
      </w:pPr>
    </w:p>
    <w:p w14:paraId="487E1A86" w14:textId="4E4F17BD" w:rsidR="009E50F9" w:rsidRPr="009B6A11" w:rsidRDefault="009E50F9" w:rsidP="009E50F9">
      <w:pPr>
        <w:rPr>
          <w:sz w:val="24"/>
          <w:szCs w:val="24"/>
        </w:rPr>
      </w:pPr>
      <w:r w:rsidRPr="009B6A11">
        <w:rPr>
          <w:sz w:val="24"/>
          <w:szCs w:val="24"/>
        </w:rPr>
        <w:t xml:space="preserve">Candidates should have a Ph.D. or equivalent research experience in the areas of computer vision, medical imaging and/or machine learning evidenced by peer reviewed publications. Other required qualifications are strong programming and good communication skills. We offer competitive </w:t>
      </w:r>
      <w:r w:rsidR="00BE37D5">
        <w:rPr>
          <w:sz w:val="24"/>
          <w:szCs w:val="24"/>
        </w:rPr>
        <w:t>benefits</w:t>
      </w:r>
      <w:r w:rsidRPr="009B6A11">
        <w:rPr>
          <w:sz w:val="24"/>
          <w:szCs w:val="24"/>
        </w:rPr>
        <w:t>, personalized opportunities for professional growth</w:t>
      </w:r>
      <w:r w:rsidR="00403804">
        <w:rPr>
          <w:sz w:val="24"/>
          <w:szCs w:val="24"/>
        </w:rPr>
        <w:t xml:space="preserve">, and </w:t>
      </w:r>
      <w:r w:rsidR="00403804" w:rsidRPr="009B6A11">
        <w:rPr>
          <w:sz w:val="24"/>
          <w:szCs w:val="24"/>
        </w:rPr>
        <w:t>visa options for international applicants</w:t>
      </w:r>
      <w:r w:rsidRPr="009B6A11">
        <w:rPr>
          <w:sz w:val="24"/>
          <w:szCs w:val="24"/>
        </w:rPr>
        <w:t xml:space="preserve">.  </w:t>
      </w:r>
    </w:p>
    <w:p w14:paraId="28CC7008" w14:textId="77777777" w:rsidR="009E50F9" w:rsidRPr="009B6A11" w:rsidRDefault="009E50F9" w:rsidP="009E50F9">
      <w:pPr>
        <w:rPr>
          <w:sz w:val="24"/>
          <w:szCs w:val="24"/>
        </w:rPr>
      </w:pPr>
    </w:p>
    <w:p w14:paraId="45F2A538" w14:textId="3246FBF4" w:rsidR="009E50F9" w:rsidRPr="009B6A11" w:rsidRDefault="009E50F9" w:rsidP="009E50F9">
      <w:pPr>
        <w:rPr>
          <w:sz w:val="24"/>
          <w:szCs w:val="24"/>
        </w:rPr>
      </w:pPr>
      <w:r w:rsidRPr="009B6A11">
        <w:rPr>
          <w:sz w:val="24"/>
          <w:szCs w:val="24"/>
        </w:rPr>
        <w:t>To apply, please email your CV</w:t>
      </w:r>
      <w:r w:rsidR="00403804">
        <w:rPr>
          <w:sz w:val="24"/>
          <w:szCs w:val="24"/>
        </w:rPr>
        <w:t xml:space="preserve"> and cover letter</w:t>
      </w:r>
      <w:r w:rsidRPr="009B6A11">
        <w:rPr>
          <w:sz w:val="24"/>
          <w:szCs w:val="24"/>
        </w:rPr>
        <w:t xml:space="preserve"> to</w:t>
      </w:r>
      <w:r w:rsidR="00B26EB6">
        <w:rPr>
          <w:sz w:val="24"/>
          <w:szCs w:val="24"/>
        </w:rPr>
        <w:t xml:space="preserve"> Prof</w:t>
      </w:r>
      <w:r w:rsidRPr="009B6A11">
        <w:rPr>
          <w:sz w:val="24"/>
          <w:szCs w:val="24"/>
        </w:rPr>
        <w:t xml:space="preserve">. Marius George Linguraru </w:t>
      </w:r>
      <w:r w:rsidR="00CF2B9A">
        <w:rPr>
          <w:sz w:val="24"/>
          <w:szCs w:val="24"/>
        </w:rPr>
        <w:t xml:space="preserve">at </w:t>
      </w:r>
      <w:hyperlink r:id="rId5" w:history="1">
        <w:r w:rsidR="009B6A11" w:rsidRPr="009B6A11">
          <w:rPr>
            <w:rStyle w:val="Hyperlink"/>
            <w:sz w:val="24"/>
            <w:szCs w:val="24"/>
          </w:rPr>
          <w:t>mlingura@childrensnational.org</w:t>
        </w:r>
      </w:hyperlink>
      <w:r w:rsidR="00403804">
        <w:rPr>
          <w:sz w:val="24"/>
          <w:szCs w:val="24"/>
        </w:rPr>
        <w:t>.</w:t>
      </w:r>
      <w:r w:rsidR="00703ACF">
        <w:rPr>
          <w:sz w:val="24"/>
          <w:szCs w:val="24"/>
        </w:rPr>
        <w:t xml:space="preserve"> </w:t>
      </w:r>
      <w:r w:rsidR="00703ACF" w:rsidRPr="00703ACF">
        <w:rPr>
          <w:sz w:val="24"/>
          <w:szCs w:val="24"/>
        </w:rPr>
        <w:t>Children’s National Hospital is an equal opportunity employer</w:t>
      </w:r>
      <w:r w:rsidR="00703ACF">
        <w:rPr>
          <w:sz w:val="24"/>
          <w:szCs w:val="24"/>
        </w:rPr>
        <w:t>.</w:t>
      </w:r>
    </w:p>
    <w:p w14:paraId="41E6E02C" w14:textId="77777777" w:rsidR="009B6A11" w:rsidRDefault="009B6A11" w:rsidP="009E50F9">
      <w:pPr>
        <w:rPr>
          <w:sz w:val="24"/>
          <w:szCs w:val="24"/>
        </w:rPr>
      </w:pPr>
    </w:p>
    <w:p w14:paraId="5132C3A9" w14:textId="77777777" w:rsidR="009B6A11" w:rsidRPr="009B6A11" w:rsidRDefault="009B6A11" w:rsidP="009E50F9">
      <w:pPr>
        <w:rPr>
          <w:sz w:val="24"/>
          <w:szCs w:val="24"/>
        </w:rPr>
      </w:pPr>
    </w:p>
    <w:p w14:paraId="238915C5" w14:textId="77777777" w:rsidR="00163F10" w:rsidRPr="009B6A11" w:rsidRDefault="009B6A11" w:rsidP="009B6A11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5D14E534" wp14:editId="05A9F667">
            <wp:extent cx="2130950" cy="1427737"/>
            <wp:effectExtent l="0" t="0" r="3175" b="1270"/>
            <wp:docPr id="1" name="Picture 1" descr="Image result for children's national sheikh zayed institute 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's national sheikh zayed institute 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950" cy="142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3F10" w:rsidRPr="009B6A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72567"/>
    <w:multiLevelType w:val="multilevel"/>
    <w:tmpl w:val="8E5AB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B14022C"/>
    <w:multiLevelType w:val="hybridMultilevel"/>
    <w:tmpl w:val="E86C2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64400"/>
    <w:multiLevelType w:val="hybridMultilevel"/>
    <w:tmpl w:val="E45AD8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70509F0"/>
    <w:multiLevelType w:val="hybridMultilevel"/>
    <w:tmpl w:val="D826B4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BB68A9"/>
    <w:multiLevelType w:val="hybridMultilevel"/>
    <w:tmpl w:val="DA86EF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133"/>
    <w:rsid w:val="000C34D1"/>
    <w:rsid w:val="00101422"/>
    <w:rsid w:val="00163F10"/>
    <w:rsid w:val="00255320"/>
    <w:rsid w:val="002B02A0"/>
    <w:rsid w:val="003812A2"/>
    <w:rsid w:val="003A431A"/>
    <w:rsid w:val="00403804"/>
    <w:rsid w:val="0045195D"/>
    <w:rsid w:val="00553D3B"/>
    <w:rsid w:val="0065086B"/>
    <w:rsid w:val="00671A85"/>
    <w:rsid w:val="006B3052"/>
    <w:rsid w:val="00703ACF"/>
    <w:rsid w:val="00736125"/>
    <w:rsid w:val="007B5B24"/>
    <w:rsid w:val="00810086"/>
    <w:rsid w:val="009120C7"/>
    <w:rsid w:val="009A54E7"/>
    <w:rsid w:val="009B6A11"/>
    <w:rsid w:val="009E4DFF"/>
    <w:rsid w:val="009E50F9"/>
    <w:rsid w:val="00B26EB6"/>
    <w:rsid w:val="00BE37D5"/>
    <w:rsid w:val="00C71133"/>
    <w:rsid w:val="00CF2B9A"/>
    <w:rsid w:val="00CF648E"/>
    <w:rsid w:val="00D20613"/>
    <w:rsid w:val="00DA3489"/>
    <w:rsid w:val="00F2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9C408"/>
  <w15:docId w15:val="{90B34E7F-53F8-45FA-8361-7405881F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133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C71133"/>
    <w:pPr>
      <w:keepNext/>
      <w:outlineLvl w:val="0"/>
    </w:pPr>
    <w:rPr>
      <w:rFonts w:ascii="Times New Roman" w:eastAsia="Times New Roman" w:hAnsi="Times New Roman"/>
      <w:b/>
      <w:bCs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1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71133"/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character" w:styleId="Hyperlink">
    <w:name w:val="Hyperlink"/>
    <w:uiPriority w:val="99"/>
    <w:unhideWhenUsed/>
    <w:rsid w:val="00C71133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semiHidden/>
    <w:unhideWhenUsed/>
    <w:rsid w:val="00C711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C71133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1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120C7"/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20C7"/>
    <w:rPr>
      <w:b/>
      <w:bCs/>
    </w:rPr>
  </w:style>
  <w:style w:type="paragraph" w:styleId="ListParagraph">
    <w:name w:val="List Paragraph"/>
    <w:basedOn w:val="Normal"/>
    <w:uiPriority w:val="34"/>
    <w:qFormat/>
    <w:rsid w:val="00255320"/>
    <w:pPr>
      <w:spacing w:after="200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8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86B"/>
    <w:rPr>
      <w:rFonts w:ascii="Tahoma" w:eastAsia="Calibri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CF648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64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4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6729">
      <w:bodyDiv w:val="1"/>
      <w:marLeft w:val="0"/>
      <w:marRight w:val="0"/>
      <w:marTop w:val="0"/>
      <w:marBottom w:val="0"/>
      <w:divBdr>
        <w:top w:val="single" w:sz="36" w:space="0" w:color="E54F3F"/>
        <w:left w:val="none" w:sz="0" w:space="0" w:color="auto"/>
        <w:bottom w:val="none" w:sz="0" w:space="0" w:color="auto"/>
        <w:right w:val="none" w:sz="0" w:space="0" w:color="auto"/>
      </w:divBdr>
      <w:divsChild>
        <w:div w:id="16927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1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33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95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239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849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36" w:space="0" w:color="E54F3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77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92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E54F3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1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252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9799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9360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487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899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49840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3626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2556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8404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2718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690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7331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3311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1305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5897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317968">
      <w:bodyDiv w:val="1"/>
      <w:marLeft w:val="0"/>
      <w:marRight w:val="0"/>
      <w:marTop w:val="0"/>
      <w:marBottom w:val="0"/>
      <w:divBdr>
        <w:top w:val="single" w:sz="36" w:space="0" w:color="E54F3F"/>
        <w:left w:val="none" w:sz="0" w:space="0" w:color="auto"/>
        <w:bottom w:val="none" w:sz="0" w:space="0" w:color="auto"/>
        <w:right w:val="none" w:sz="0" w:space="0" w:color="auto"/>
      </w:divBdr>
      <w:divsChild>
        <w:div w:id="10887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2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23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0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36" w:space="0" w:color="E54F3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42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65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E54F3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437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322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7202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54484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6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2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3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37975">
      <w:bodyDiv w:val="1"/>
      <w:marLeft w:val="0"/>
      <w:marRight w:val="0"/>
      <w:marTop w:val="0"/>
      <w:marBottom w:val="0"/>
      <w:divBdr>
        <w:top w:val="single" w:sz="36" w:space="0" w:color="E54F3F"/>
        <w:left w:val="none" w:sz="0" w:space="0" w:color="auto"/>
        <w:bottom w:val="none" w:sz="0" w:space="0" w:color="auto"/>
        <w:right w:val="none" w:sz="0" w:space="0" w:color="auto"/>
      </w:divBdr>
      <w:divsChild>
        <w:div w:id="20159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2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00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2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62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918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36" w:space="0" w:color="E54F3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098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81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E54F3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365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113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713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425">
      <w:bodyDiv w:val="1"/>
      <w:marLeft w:val="0"/>
      <w:marRight w:val="0"/>
      <w:marTop w:val="0"/>
      <w:marBottom w:val="0"/>
      <w:divBdr>
        <w:top w:val="single" w:sz="36" w:space="0" w:color="E54F3F"/>
        <w:left w:val="none" w:sz="0" w:space="0" w:color="auto"/>
        <w:bottom w:val="none" w:sz="0" w:space="0" w:color="auto"/>
        <w:right w:val="none" w:sz="0" w:space="0" w:color="auto"/>
      </w:divBdr>
      <w:divsChild>
        <w:div w:id="9374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7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38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536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61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36" w:space="0" w:color="E54F3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293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838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E54F3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7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6483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9646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1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lingura@childrensnation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Children's National Medical Center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Anibaba, Adedipupo</dc:creator>
  <cp:lastModifiedBy>MG Lin</cp:lastModifiedBy>
  <cp:revision>5</cp:revision>
  <dcterms:created xsi:type="dcterms:W3CDTF">2022-01-05T20:34:00Z</dcterms:created>
  <dcterms:modified xsi:type="dcterms:W3CDTF">2022-03-21T15:16:00Z</dcterms:modified>
</cp:coreProperties>
</file>